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Beszámoló</w:t>
      </w: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Szakmai gyakorlatról</w:t>
      </w:r>
    </w:p>
    <w:p w:rsidR="006E5023" w:rsidRPr="00804677" w:rsidRDefault="00DF63EA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b/>
          <w:sz w:val="28"/>
          <w:szCs w:val="28"/>
          <w:lang w:val="hu-HU"/>
        </w:rPr>
        <w:t>Lengyelország</w:t>
      </w:r>
      <w:bookmarkStart w:id="0" w:name="_GoBack"/>
      <w:bookmarkEnd w:id="0"/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804677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2015</w:t>
      </w:r>
      <w:r w:rsidR="006E5023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. október </w:t>
      </w: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Készítette: </w:t>
      </w:r>
      <w:r w:rsidR="007D1D5D">
        <w:rPr>
          <w:rFonts w:ascii="Times New Roman" w:hAnsi="Times New Roman" w:cs="Times New Roman"/>
          <w:sz w:val="28"/>
          <w:szCs w:val="28"/>
          <w:lang w:val="hu-HU"/>
        </w:rPr>
        <w:t>Angyal Fanni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br w:type="page"/>
      </w:r>
    </w:p>
    <w:p w:rsidR="006E5023" w:rsidRPr="00804677" w:rsidRDefault="00804677" w:rsidP="00AA57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Első hét</w:t>
      </w:r>
    </w:p>
    <w:p w:rsidR="006E5023" w:rsidRPr="00804677" w:rsidRDefault="007D1D5D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D1D5D">
        <w:rPr>
          <w:rFonts w:ascii="Times New Roman" w:hAnsi="Times New Roman" w:cs="Times New Roman"/>
          <w:sz w:val="28"/>
          <w:szCs w:val="28"/>
          <w:lang w:val="hu-HU"/>
        </w:rPr>
        <w:t>A hosszú út után este 19. órakor megérkeztünk a kollégiumba és elfoglaltuk a szobákat és berendezkedtünk,</w:t>
      </w:r>
      <w:r w:rsidR="00AC25A1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7D1D5D">
        <w:rPr>
          <w:rFonts w:ascii="Times New Roman" w:hAnsi="Times New Roman" w:cs="Times New Roman"/>
          <w:sz w:val="28"/>
          <w:szCs w:val="28"/>
          <w:lang w:val="hu-HU"/>
        </w:rPr>
        <w:t>megismerkedhettünk a lengyel diákokkal és finom vacsorával fogadtak bennünket</w:t>
      </w:r>
      <w:r w:rsidR="00A12B69" w:rsidRPr="00804677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AC25A1" w:rsidRDefault="00AC25A1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C25A1">
        <w:rPr>
          <w:rFonts w:ascii="Times New Roman" w:hAnsi="Times New Roman" w:cs="Times New Roman"/>
          <w:sz w:val="28"/>
          <w:szCs w:val="28"/>
          <w:lang w:val="hu-HU"/>
        </w:rPr>
        <w:t>Reggeli után meglátogattuk a ménest, ahol három hétig gyakorlaton leszünk és bemutatkoztunk a ménes igazgató úr és ménesvezetőnek, illetve a lengyel lovas diákoknak. körbe vezettek minket a ménesben és meg nézhettük, hogy hogyan és milyen módon tartják a lovakat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</w:p>
    <w:p w:rsidR="00804677" w:rsidRPr="00804677" w:rsidRDefault="00AC25A1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proofErr w:type="gramStart"/>
      <w:r w:rsidRPr="00AC25A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z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angol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telivér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külleme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nem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egységes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Feje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többnyire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száraz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könnyű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nem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olyan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finom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mint </w:t>
      </w:r>
      <w:proofErr w:type="spellStart"/>
      <w:proofErr w:type="gramStart"/>
      <w:r w:rsidRPr="00AC25A1">
        <w:rPr>
          <w:rFonts w:ascii="Times New Roman" w:hAnsi="Times New Roman" w:cs="Times New Roman"/>
          <w:sz w:val="28"/>
          <w:szCs w:val="28"/>
        </w:rPr>
        <w:t>az</w:t>
      </w:r>
      <w:proofErr w:type="spellEnd"/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arabé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C25A1">
        <w:rPr>
          <w:rFonts w:ascii="Times New Roman" w:hAnsi="Times New Roman" w:cs="Times New Roman"/>
          <w:sz w:val="28"/>
          <w:szCs w:val="28"/>
        </w:rPr>
        <w:t>Fülei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sokszor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tágan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illesztettek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25A1">
        <w:rPr>
          <w:rFonts w:ascii="Times New Roman" w:hAnsi="Times New Roman" w:cs="Times New Roman"/>
          <w:sz w:val="28"/>
          <w:szCs w:val="28"/>
        </w:rPr>
        <w:t>Nyaka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hosszú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ívelt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izmos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sokszor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alacsonyan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illesztett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25A1">
        <w:rPr>
          <w:rFonts w:ascii="Times New Roman" w:hAnsi="Times New Roman" w:cs="Times New Roman"/>
          <w:sz w:val="28"/>
          <w:szCs w:val="28"/>
        </w:rPr>
        <w:t>Hosszú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magas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marja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van,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kifejezett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baltavágással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Háta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ágyéka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rövid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hosszú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izmos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lapockája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dőlt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hosszú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mellkasa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inkább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mély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mint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dongás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C25A1">
        <w:rPr>
          <w:rFonts w:ascii="Times New Roman" w:hAnsi="Times New Roman" w:cs="Times New Roman"/>
          <w:sz w:val="28"/>
          <w:szCs w:val="28"/>
        </w:rPr>
        <w:t>Ízületei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szárazak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rövid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szárak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kis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kemény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paták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jellemzik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fajtát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Lábállása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nem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mindig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hibátlan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rosszul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illesztett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szárak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franciás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lábállás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nyitott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csánk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gyakrabban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fordul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elő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mint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gacsos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vagy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hegyfaltipró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lábszerkezet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C25A1">
        <w:rPr>
          <w:rFonts w:ascii="Times New Roman" w:hAnsi="Times New Roman" w:cs="Times New Roman"/>
          <w:sz w:val="28"/>
          <w:szCs w:val="28"/>
        </w:rPr>
        <w:t>Mozgása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meglehetősen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lapos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ám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tértnyerő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vágtája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rugalmas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hosszú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Idegrendszere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élénk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vérmérséklete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miatt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hozzáértést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igényel</w:t>
      </w:r>
      <w:proofErr w:type="spellEnd"/>
      <w:proofErr w:type="gramStart"/>
      <w:r w:rsidRPr="00AC25A1">
        <w:rPr>
          <w:rFonts w:ascii="Times New Roman" w:hAnsi="Times New Roman" w:cs="Times New Roman"/>
          <w:sz w:val="28"/>
          <w:szCs w:val="28"/>
        </w:rPr>
        <w:t>.</w:t>
      </w:r>
      <w:r w:rsidR="00804677" w:rsidRPr="008046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5023" w:rsidRPr="00804677" w:rsidRDefault="006E5023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Nagyon szép lovakat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csikókat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szarvasmarhákat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, kisborjakat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mutatott nekünk. 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proofErr w:type="spellStart"/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janowi</w:t>
      </w:r>
      <w:proofErr w:type="spellEnd"/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iskolában tanuló lovász diákokat is megismertük, akik a telepen voltak gyakorlaton.</w:t>
      </w:r>
    </w:p>
    <w:p w:rsidR="000C205A" w:rsidRPr="00804677" w:rsidRDefault="000C205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0C205A" w:rsidRPr="00804677" w:rsidRDefault="008728DD" w:rsidP="00AA572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Kép 1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5A" w:rsidRPr="00804677" w:rsidRDefault="000C205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AC25A1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 lovak </w:t>
      </w:r>
      <w:proofErr w:type="spellStart"/>
      <w:r>
        <w:rPr>
          <w:rFonts w:ascii="Times New Roman" w:hAnsi="Times New Roman" w:cs="Times New Roman"/>
          <w:sz w:val="28"/>
          <w:szCs w:val="28"/>
          <w:lang w:val="hu-HU"/>
        </w:rPr>
        <w:t>boxait</w:t>
      </w:r>
      <w:proofErr w:type="spellEnd"/>
      <w:r>
        <w:rPr>
          <w:rFonts w:ascii="Times New Roman" w:hAnsi="Times New Roman" w:cs="Times New Roman"/>
          <w:sz w:val="28"/>
          <w:szCs w:val="28"/>
          <w:lang w:val="hu-HU"/>
        </w:rPr>
        <w:t>, istállóit fertőtlenítettük, lovakat ápoltunk, a telepen tereprendezési feladatokat végeztünk.</w:t>
      </w:r>
    </w:p>
    <w:p w:rsidR="006E5023" w:rsidRPr="00804677" w:rsidRDefault="00AC25A1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lastRenderedPageBreak/>
        <w:t>Gyakorlatok után egyéb szakmai programokon vettünk részt, illetve helyi és környékbeli kulturális programokban töltöttük a szabadidőnket</w:t>
      </w:r>
      <w:r w:rsidR="006E5023" w:rsidRPr="00804677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457421" w:rsidRPr="00804677" w:rsidRDefault="00457421" w:rsidP="00AA572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457421" w:rsidRPr="00804677" w:rsidRDefault="00457421" w:rsidP="00AA572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457421" w:rsidRPr="00804677" w:rsidRDefault="00457421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AA572A" w:rsidRPr="00804677" w:rsidRDefault="00AA572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804677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Második hét</w:t>
      </w:r>
    </w:p>
    <w:p w:rsidR="00457421" w:rsidRPr="00804677" w:rsidRDefault="00457421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5764FD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Megreggeliztünk, majd tanárainkkal együtt elmentünk a gyakorló helyre. Mire odaértünk, már a ménes dolgozói is gyülekeztek az eligazításra, ami minden reggel 8 órakor van.</w:t>
      </w:r>
    </w:p>
    <w:p w:rsidR="006E5023" w:rsidRPr="00804677" w:rsidRDefault="00457421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mai napi feladat a lovak ápolása volt. </w:t>
      </w:r>
      <w:r w:rsidR="00582228" w:rsidRPr="00804677">
        <w:rPr>
          <w:rFonts w:ascii="Times New Roman" w:hAnsi="Times New Roman" w:cs="Times New Roman"/>
          <w:sz w:val="28"/>
          <w:szCs w:val="28"/>
          <w:lang w:val="hu-HU"/>
        </w:rPr>
        <w:t>A részünkre biztosított eszközök segítségével alapos munkát tudtunk végezni.</w:t>
      </w:r>
      <w:r w:rsidR="0080467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804677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lóápolás alapos keféléssel kezdődik a nyaktól a far felé haladva a ló egész testén át, mindkét oldalon. A lovat mindig szőr mentén kell lekefélni. Ha sáros, vagy nagyon poros a ló, akkor a szennyeződés mértékétől, valamint a ló érzékenységétől függően először használj gyökérkefét vagy gumis vakarót, majd csak utána szőrkefét. </w:t>
      </w:r>
    </w:p>
    <w:p w:rsidR="00C00E87" w:rsidRDefault="00AC25A1" w:rsidP="00AC25A1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Segítettem a lovak takarmányozásában. Tanárainktól illetve a helyi dolgozóktól sok érdekes információt tudtam meg. </w:t>
      </w:r>
      <w:r w:rsidRPr="00AC25A1">
        <w:rPr>
          <w:rFonts w:ascii="Times New Roman" w:hAnsi="Times New Roman" w:cs="Times New Roman"/>
          <w:sz w:val="28"/>
          <w:szCs w:val="28"/>
          <w:lang w:val="hu-HU"/>
        </w:rPr>
        <w:t xml:space="preserve">Mivel a lovak alsó és felső állkapcsában egyaránt vannak metszőfogak, az állatok a szálastakarmányokat a fogak és az ajkak segítségével tépik le a legelés során. Főként a rövidebb szárú, keményebb fűféléket kedvelik. A ló ajkai rendkívül érzékenyek, így a takarmányba került idegen anyagokat (pl. abrakban esetlegesen előforduló kisebb kavicsok) képes kiválogatni. A lovak aprólékosan rágnak, takarmány típustól függően kb. 1500-3000 rágás/kg figyelhető meg. Ez a tény felhívja a figyelmünket arra, hogy a mindig meg kell adnunk az állatok részére a megfelelő időt az etetett takarmány elfogyasztására. </w:t>
      </w:r>
      <w:proofErr w:type="gramStart"/>
      <w:r w:rsidRPr="00AC25A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falat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szájüregben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nagyrészt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fültő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alatti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mirigyben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termelődő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nyállal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keveredik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5A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napi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nyáltermelés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kb.</w:t>
      </w:r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5A1">
        <w:rPr>
          <w:rFonts w:ascii="Times New Roman" w:hAnsi="Times New Roman" w:cs="Times New Roman"/>
          <w:sz w:val="28"/>
          <w:szCs w:val="28"/>
        </w:rPr>
        <w:t xml:space="preserve">40 l,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kémhatása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semleges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25A1">
        <w:rPr>
          <w:rFonts w:ascii="Times New Roman" w:hAnsi="Times New Roman" w:cs="Times New Roman"/>
          <w:sz w:val="28"/>
          <w:szCs w:val="28"/>
        </w:rPr>
        <w:t>Jellemzője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hogy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nem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tartalmaz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alfa-amiláz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enzimet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így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takarmányok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lastRenderedPageBreak/>
        <w:t>szénhidrát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bontására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nem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alkalmas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5A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takarmányok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felvételét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elsősorban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ló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szaglása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befolyásolja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sokszor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főként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abrak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félék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fogyasztásakor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először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ráfúj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takarmányra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C25A1">
        <w:rPr>
          <w:rFonts w:ascii="Times New Roman" w:hAnsi="Times New Roman" w:cs="Times New Roman"/>
          <w:sz w:val="28"/>
          <w:szCs w:val="28"/>
        </w:rPr>
        <w:t>Mindenképpen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tartózkodjunk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poros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penészes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vagy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dohos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állagú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takarmányok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5A1">
        <w:rPr>
          <w:rFonts w:ascii="Times New Roman" w:hAnsi="Times New Roman" w:cs="Times New Roman"/>
          <w:sz w:val="28"/>
          <w:szCs w:val="28"/>
        </w:rPr>
        <w:t>etetésétől</w:t>
      </w:r>
      <w:proofErr w:type="spellEnd"/>
      <w:r w:rsidRPr="00AC25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8DD" w:rsidRPr="00804677" w:rsidRDefault="008728DD" w:rsidP="00AC25A1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Részt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vettem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lószerszámok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ápolásában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lovaskocsik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egyéb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eszközök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tisztán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tartásában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5023" w:rsidRPr="00804677" w:rsidRDefault="008728DD" w:rsidP="00AA572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5760720" cy="4320540"/>
            <wp:effectExtent l="19050" t="0" r="0" b="0"/>
            <wp:docPr id="4" name="Kép 4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0B6" w:rsidRPr="00804677" w:rsidRDefault="004D00B6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BD73D2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Harmadik hét</w:t>
      </w:r>
    </w:p>
    <w:p w:rsidR="004D00B6" w:rsidRPr="00804677" w:rsidRDefault="004D00B6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Default="00E850DE" w:rsidP="00BD73D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lovak ápolásán belül éppen a körmölést végezték a dolgozók. </w:t>
      </w:r>
      <w:r w:rsidR="004D00B6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Lehetőségünk volt itt is, hogy segítsünk a 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>dolgozóknak</w:t>
      </w:r>
      <w:r w:rsidR="004D00B6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a munkájában. </w:t>
      </w:r>
      <w:r w:rsidR="00BD73D2" w:rsidRPr="00BD73D2">
        <w:rPr>
          <w:rFonts w:ascii="Times New Roman" w:hAnsi="Times New Roman" w:cs="Times New Roman"/>
          <w:sz w:val="28"/>
          <w:szCs w:val="28"/>
          <w:lang w:val="hu-HU"/>
        </w:rPr>
        <w:t>A pata</w:t>
      </w:r>
      <w:r w:rsidR="008728DD">
        <w:rPr>
          <w:rFonts w:ascii="Times New Roman" w:hAnsi="Times New Roman" w:cs="Times New Roman"/>
          <w:sz w:val="28"/>
          <w:szCs w:val="28"/>
          <w:lang w:val="hu-HU"/>
        </w:rPr>
        <w:t xml:space="preserve"> egyik leggyakoribb betegsége a </w:t>
      </w:r>
      <w:r w:rsidR="00BD73D2" w:rsidRPr="00BD73D2">
        <w:rPr>
          <w:rFonts w:ascii="Times New Roman" w:hAnsi="Times New Roman" w:cs="Times New Roman"/>
          <w:bCs/>
          <w:sz w:val="28"/>
          <w:szCs w:val="28"/>
          <w:lang w:val="hu-HU"/>
        </w:rPr>
        <w:t>nyírrothadás</w:t>
      </w:r>
      <w:r w:rsidR="00BD73D2" w:rsidRPr="00BD73D2">
        <w:rPr>
          <w:rFonts w:ascii="Times New Roman" w:hAnsi="Times New Roman" w:cs="Times New Roman"/>
          <w:sz w:val="28"/>
          <w:szCs w:val="28"/>
          <w:lang w:val="hu-HU"/>
        </w:rPr>
        <w:t xml:space="preserve">. Ezt általában anaerob rothasztó baktériumok okozzák, melyeknek legfőbb ellensége a szárazság és a levegő. Ezért fontos, hogy az alom száraz, és a ló patája gondozott legyen. Ha állásban </w:t>
      </w:r>
      <w:r w:rsidR="00BD73D2" w:rsidRPr="00BD73D2">
        <w:rPr>
          <w:rFonts w:ascii="Times New Roman" w:hAnsi="Times New Roman" w:cs="Times New Roman"/>
          <w:sz w:val="28"/>
          <w:szCs w:val="28"/>
          <w:lang w:val="hu-HU"/>
        </w:rPr>
        <w:lastRenderedPageBreak/>
        <w:t>áll, akkor nagyobb a veszélye a nyírrothadásnak, ezért ilyenkor tegyünk forgácso</w:t>
      </w:r>
      <w:r w:rsidR="00BD73D2">
        <w:rPr>
          <w:rFonts w:ascii="Times New Roman" w:hAnsi="Times New Roman" w:cs="Times New Roman"/>
          <w:sz w:val="28"/>
          <w:szCs w:val="28"/>
          <w:lang w:val="hu-HU"/>
        </w:rPr>
        <w:t xml:space="preserve">t vagy fűrészport a szalma alá. </w:t>
      </w:r>
      <w:r w:rsidR="00BD73D2" w:rsidRPr="00BD73D2">
        <w:rPr>
          <w:rFonts w:ascii="Times New Roman" w:hAnsi="Times New Roman" w:cs="Times New Roman"/>
          <w:sz w:val="28"/>
          <w:szCs w:val="28"/>
          <w:lang w:val="hu-HU"/>
        </w:rPr>
        <w:t>A nyírrothadás mindig a középső nyírbarázdából indul ki ellentétben a patarákkal, (ami a nyír és a talp szarujának egy jóindulatú túlburjánzása) ami a szélsőből. Ez utóbbi csak nagyon nehezen és elég radikális módszerekkel kezelhető és hajlamos a kiújulásra. Nem lehet pontosan tudni, hogy mi indítja el a folyamatot, de az biztos, hogy a nyírrothadásból is kialakulhat. A nyírrothadás könnyen felismerhető kellemetlen és jellegzetes szagáról és a fekete kenőcsös váladékról melyeket a rothasztó baktériumok termelnek, mikor feloldják a nyír szaruját.</w:t>
      </w:r>
    </w:p>
    <w:p w:rsidR="00BD73D2" w:rsidRPr="00804677" w:rsidRDefault="00BD73D2" w:rsidP="00BD73D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Default="00E850DE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A reggeli eligazításon elmondták, hogy a faleveleket kell ismét kupacokba gyűjteni</w:t>
      </w:r>
      <w:r w:rsidR="004D00B6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540974" w:rsidRPr="00804677">
        <w:rPr>
          <w:rFonts w:ascii="Times New Roman" w:hAnsi="Times New Roman" w:cs="Times New Roman"/>
          <w:sz w:val="28"/>
          <w:szCs w:val="28"/>
          <w:lang w:val="hu-HU"/>
        </w:rPr>
        <w:t>A ménes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>ben</w:t>
      </w:r>
      <w:r w:rsidR="00540974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sok fa van. A mai napon a feladatunk a falevelek gereblyézése volt.</w:t>
      </w:r>
    </w:p>
    <w:p w:rsidR="008728DD" w:rsidRPr="00BD73D2" w:rsidRDefault="008728DD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5760720" cy="4320540"/>
            <wp:effectExtent l="19050" t="0" r="0" b="0"/>
            <wp:docPr id="7" name="Kép 7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23" w:rsidRPr="00804677" w:rsidRDefault="00406703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lastRenderedPageBreak/>
        <w:t>Ebéd után mentünk egy közeli gazdához, ahol az általa alkalmazott mélyalmos sertéstartási technológiát tanulmányoztuk.</w:t>
      </w:r>
    </w:p>
    <w:p w:rsidR="003D62D4" w:rsidRPr="00804677" w:rsidRDefault="003D62D4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D62D4" w:rsidRPr="00804677" w:rsidRDefault="003D62D4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A mai napon a ménesben található kocsi múzeumot néztük meg. Régi kocsi típusok, szánkók, hintók</w:t>
      </w:r>
      <w:r w:rsidR="00B6453A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láthatók itt. Érdekes látvány volt.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Mindezek mellett lószerszámok is vannak, szintén különböző típusúak. </w:t>
      </w:r>
    </w:p>
    <w:p w:rsidR="00BE3299" w:rsidRPr="00804677" w:rsidRDefault="00B6453A" w:rsidP="00AA572A">
      <w:pPr>
        <w:pStyle w:val="Listaszerbekezds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Délután egy vállalkozást tekintettünk meg, ami a közelben található. </w:t>
      </w:r>
      <w:proofErr w:type="spellStart"/>
      <w:r w:rsidRPr="00804677">
        <w:rPr>
          <w:rFonts w:ascii="Times New Roman" w:hAnsi="Times New Roman" w:cs="Times New Roman"/>
          <w:sz w:val="28"/>
          <w:szCs w:val="28"/>
          <w:lang w:val="hu-HU"/>
        </w:rPr>
        <w:t>Zaborek</w:t>
      </w:r>
      <w:proofErr w:type="spellEnd"/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a neve, </w:t>
      </w:r>
      <w:proofErr w:type="spellStart"/>
      <w:r w:rsidRPr="00804677">
        <w:rPr>
          <w:rFonts w:ascii="Times New Roman" w:hAnsi="Times New Roman" w:cs="Times New Roman"/>
          <w:sz w:val="28"/>
          <w:szCs w:val="28"/>
          <w:lang w:val="hu-HU"/>
        </w:rPr>
        <w:t>agoturizmussal</w:t>
      </w:r>
      <w:proofErr w:type="spellEnd"/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foglalkozik. Nagy területen található, nagyon szép.</w:t>
      </w:r>
    </w:p>
    <w:p w:rsidR="008A6B3A" w:rsidRPr="00804677" w:rsidRDefault="008A6B3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8A6B3A" w:rsidRDefault="00363682" w:rsidP="00AA572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b/>
          <w:noProof/>
          <w:sz w:val="28"/>
          <w:szCs w:val="28"/>
          <w:lang w:val="hu-HU" w:eastAsia="hu-HU" w:bidi="ar-SA"/>
        </w:rPr>
        <w:drawing>
          <wp:inline distT="0" distB="0" distL="0" distR="0">
            <wp:extent cx="3426925" cy="2570794"/>
            <wp:effectExtent l="8890" t="0" r="0" b="0"/>
            <wp:docPr id="20" name="Kép 20" descr="C:\Users\Zoli\Pictures\Z\iskolai\lengyel gyak\DSCF9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li\Pictures\Z\iskolai\lengyel gyak\DSCF9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1427" cy="258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DD" w:rsidRPr="00804677" w:rsidRDefault="008728DD" w:rsidP="00AA572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DF63EA" w:rsidRPr="00804677" w:rsidRDefault="00BD73D2" w:rsidP="00DF63E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 w:rsidR="00DF63EA" w:rsidRPr="00804677">
        <w:rPr>
          <w:rFonts w:ascii="Times New Roman" w:hAnsi="Times New Roman" w:cs="Times New Roman"/>
          <w:sz w:val="28"/>
          <w:szCs w:val="28"/>
          <w:lang w:val="hu-HU"/>
        </w:rPr>
        <w:tab/>
        <w:t>……………………………………</w:t>
      </w:r>
    </w:p>
    <w:p w:rsidR="00DF63EA" w:rsidRPr="00804677" w:rsidRDefault="00DF63EA" w:rsidP="00DF63E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="008728DD">
        <w:rPr>
          <w:rFonts w:ascii="Times New Roman" w:hAnsi="Times New Roman" w:cs="Times New Roman"/>
          <w:sz w:val="28"/>
          <w:szCs w:val="28"/>
          <w:lang w:val="hu-HU"/>
        </w:rPr>
        <w:t>Angyal Fanni</w:t>
      </w:r>
    </w:p>
    <w:p w:rsidR="00DF63EA" w:rsidRPr="00804677" w:rsidRDefault="00DF63EA" w:rsidP="00AA572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sectPr w:rsidR="00DF63EA" w:rsidRPr="00804677" w:rsidSect="00D9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4C7A"/>
    <w:multiLevelType w:val="hybridMultilevel"/>
    <w:tmpl w:val="945C3758"/>
    <w:lvl w:ilvl="0" w:tplc="1FB028D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23"/>
    <w:rsid w:val="000169B0"/>
    <w:rsid w:val="00065B5D"/>
    <w:rsid w:val="000C205A"/>
    <w:rsid w:val="001045BD"/>
    <w:rsid w:val="0015556C"/>
    <w:rsid w:val="00162B4F"/>
    <w:rsid w:val="002B04D9"/>
    <w:rsid w:val="003366FC"/>
    <w:rsid w:val="00363682"/>
    <w:rsid w:val="00367E86"/>
    <w:rsid w:val="003D3204"/>
    <w:rsid w:val="003D62D4"/>
    <w:rsid w:val="00406703"/>
    <w:rsid w:val="004210B0"/>
    <w:rsid w:val="00457421"/>
    <w:rsid w:val="00476052"/>
    <w:rsid w:val="004D00B6"/>
    <w:rsid w:val="00540974"/>
    <w:rsid w:val="005764FD"/>
    <w:rsid w:val="00582228"/>
    <w:rsid w:val="00592E92"/>
    <w:rsid w:val="005B7D34"/>
    <w:rsid w:val="0062133E"/>
    <w:rsid w:val="006B16D3"/>
    <w:rsid w:val="006E5023"/>
    <w:rsid w:val="007D1D5D"/>
    <w:rsid w:val="00804677"/>
    <w:rsid w:val="008241E7"/>
    <w:rsid w:val="008728DD"/>
    <w:rsid w:val="00874DE9"/>
    <w:rsid w:val="008A6B3A"/>
    <w:rsid w:val="009159E7"/>
    <w:rsid w:val="00A12B69"/>
    <w:rsid w:val="00A656F7"/>
    <w:rsid w:val="00AA572A"/>
    <w:rsid w:val="00AC25A1"/>
    <w:rsid w:val="00AF495E"/>
    <w:rsid w:val="00AF5B27"/>
    <w:rsid w:val="00B106E1"/>
    <w:rsid w:val="00B6453A"/>
    <w:rsid w:val="00BB3FEB"/>
    <w:rsid w:val="00BD73D2"/>
    <w:rsid w:val="00BE3299"/>
    <w:rsid w:val="00C00E87"/>
    <w:rsid w:val="00C336C8"/>
    <w:rsid w:val="00CD3F67"/>
    <w:rsid w:val="00D07417"/>
    <w:rsid w:val="00DF63EA"/>
    <w:rsid w:val="00E8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02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0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4677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676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Laptop2</cp:lastModifiedBy>
  <cp:revision>3</cp:revision>
  <dcterms:created xsi:type="dcterms:W3CDTF">2017-09-03T10:58:00Z</dcterms:created>
  <dcterms:modified xsi:type="dcterms:W3CDTF">2017-09-03T11:18:00Z</dcterms:modified>
</cp:coreProperties>
</file>